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Аренда офиса в районе м. </w:t>
      </w: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Шулявка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. Общая площадь – 130 </w:t>
      </w: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кв.м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Соломенский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район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Адрес – </w:t>
      </w: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Борщаговская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, 128.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Нежилой фонд. Свежий ремонт, возможность </w:t>
      </w:r>
      <w:proofErr w:type="gram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полного</w:t>
      </w:r>
      <w:proofErr w:type="gram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или частичного </w:t>
      </w: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меблирования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. 2 с/у. </w:t>
      </w:r>
      <w:proofErr w:type="spellStart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Миникухня</w:t>
      </w:r>
      <w:proofErr w:type="spellEnd"/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+ барная стойка. Место под небольшой склад. 1 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val="en-US" w:eastAsia="ru-RU"/>
        </w:rPr>
        <w:t>open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val="en-US" w:eastAsia="ru-RU"/>
        </w:rPr>
        <w:t>space</w:t>
      </w:r>
      <w:r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2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val="en-US" w:eastAsia="ru-RU"/>
        </w:rPr>
        <w:t> </w:t>
      </w:r>
      <w:r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кабинета</w:t>
      </w: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Отдельный вход, парковка. Кондиционеры. Возможность разместить вывеску. Парковка. Интернет оптический канал. Любое кол-во телефонов.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Без комиссии от хозяина.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067 6244084 Ростислав.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Стоимость 20 тыс. грн.</w:t>
      </w:r>
      <w:r w:rsidR="000A0521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/месяц</w:t>
      </w:r>
    </w:p>
    <w:p w:rsidR="00FF70EC" w:rsidRPr="00FF70EC" w:rsidRDefault="00FF70EC" w:rsidP="00FF70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F70E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EE71B5" w:rsidRDefault="00DF5162">
      <w:bookmarkStart w:id="0" w:name="_GoBack"/>
      <w:bookmarkEnd w:id="0"/>
    </w:p>
    <w:sectPr w:rsidR="00EE7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421"/>
    <w:rsid w:val="000A0521"/>
    <w:rsid w:val="00591421"/>
    <w:rsid w:val="00B34E99"/>
    <w:rsid w:val="00DF5162"/>
    <w:rsid w:val="00FE41C7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7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7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Филон</dc:creator>
  <cp:keywords/>
  <dc:description/>
  <cp:lastModifiedBy>Марина Филон</cp:lastModifiedBy>
  <cp:revision>4</cp:revision>
  <dcterms:created xsi:type="dcterms:W3CDTF">2014-03-14T15:12:00Z</dcterms:created>
  <dcterms:modified xsi:type="dcterms:W3CDTF">2014-03-17T09:41:00Z</dcterms:modified>
</cp:coreProperties>
</file>